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F8A" w:rsidRPr="00F94F8A" w:rsidRDefault="00F94F8A">
      <w:pPr>
        <w:pStyle w:val="ConsPlusTitlePage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F94F8A" w:rsidRPr="00F94F8A" w:rsidRDefault="00F94F8A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7"/>
        <w:gridCol w:w="5123"/>
      </w:tblGrid>
      <w:tr w:rsidR="00F94F8A" w:rsidRPr="00F94F8A"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</w:tcPr>
          <w:p w:rsidR="00F94F8A" w:rsidRPr="00F94F8A" w:rsidRDefault="00F94F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A">
              <w:rPr>
                <w:rFonts w:ascii="Times New Roman" w:hAnsi="Times New Roman" w:cs="Times New Roman"/>
                <w:sz w:val="24"/>
                <w:szCs w:val="24"/>
              </w:rPr>
              <w:t>28 апреля 2023 года</w:t>
            </w:r>
          </w:p>
        </w:tc>
        <w:tc>
          <w:tcPr>
            <w:tcW w:w="5950" w:type="dxa"/>
            <w:tcBorders>
              <w:top w:val="nil"/>
              <w:left w:val="nil"/>
              <w:bottom w:val="nil"/>
              <w:right w:val="nil"/>
            </w:tcBorders>
          </w:tcPr>
          <w:p w:rsidR="00F94F8A" w:rsidRPr="00F94F8A" w:rsidRDefault="00F94F8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94F8A">
              <w:rPr>
                <w:rFonts w:ascii="Times New Roman" w:hAnsi="Times New Roman" w:cs="Times New Roman"/>
                <w:sz w:val="24"/>
                <w:szCs w:val="24"/>
              </w:rPr>
              <w:t>N 154-ФЗ</w:t>
            </w:r>
          </w:p>
        </w:tc>
      </w:tr>
    </w:tbl>
    <w:p w:rsidR="00F94F8A" w:rsidRPr="00F94F8A" w:rsidRDefault="00F94F8A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F94F8A" w:rsidRPr="00F94F8A" w:rsidRDefault="00F94F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4F8A" w:rsidRPr="00F94F8A" w:rsidRDefault="00F94F8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4F8A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F94F8A" w:rsidRPr="00F94F8A" w:rsidRDefault="00F94F8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94F8A" w:rsidRPr="00F94F8A" w:rsidRDefault="00F94F8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4F8A">
        <w:rPr>
          <w:rFonts w:ascii="Times New Roman" w:hAnsi="Times New Roman" w:cs="Times New Roman"/>
          <w:sz w:val="24"/>
          <w:szCs w:val="24"/>
        </w:rPr>
        <w:t>ФЕДЕРАЛЬНЫЙ ЗАКОН</w:t>
      </w:r>
    </w:p>
    <w:p w:rsidR="00F94F8A" w:rsidRPr="00F94F8A" w:rsidRDefault="00F94F8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94F8A" w:rsidRPr="00F94F8A" w:rsidRDefault="00F94F8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4F8A">
        <w:rPr>
          <w:rFonts w:ascii="Times New Roman" w:hAnsi="Times New Roman" w:cs="Times New Roman"/>
          <w:sz w:val="24"/>
          <w:szCs w:val="24"/>
        </w:rPr>
        <w:t>О ВНЕСЕНИИ ИЗМЕНЕНИЙ</w:t>
      </w:r>
    </w:p>
    <w:p w:rsidR="00F94F8A" w:rsidRPr="00F94F8A" w:rsidRDefault="00F94F8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4F8A">
        <w:rPr>
          <w:rFonts w:ascii="Times New Roman" w:hAnsi="Times New Roman" w:cs="Times New Roman"/>
          <w:sz w:val="24"/>
          <w:szCs w:val="24"/>
        </w:rPr>
        <w:t>В ФЕДЕРАЛЬНЫЙ ЗАКОН "О КОНТРАКТНОЙ СИСТЕМЕ В СФЕРЕ ЗАКУПОК</w:t>
      </w:r>
    </w:p>
    <w:p w:rsidR="00F94F8A" w:rsidRPr="00F94F8A" w:rsidRDefault="00F94F8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4F8A">
        <w:rPr>
          <w:rFonts w:ascii="Times New Roman" w:hAnsi="Times New Roman" w:cs="Times New Roman"/>
          <w:sz w:val="24"/>
          <w:szCs w:val="24"/>
        </w:rPr>
        <w:t>ТОВАРОВ, РАБОТ, УСЛУГ ДЛЯ ОБЕСПЕЧЕНИЯ ГОСУДАРСТВЕННЫХ</w:t>
      </w:r>
    </w:p>
    <w:p w:rsidR="00F94F8A" w:rsidRPr="00F94F8A" w:rsidRDefault="00F94F8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4F8A">
        <w:rPr>
          <w:rFonts w:ascii="Times New Roman" w:hAnsi="Times New Roman" w:cs="Times New Roman"/>
          <w:sz w:val="24"/>
          <w:szCs w:val="24"/>
        </w:rPr>
        <w:t>И МУНИЦИПАЛЬНЫХ НУЖД"</w:t>
      </w:r>
    </w:p>
    <w:p w:rsidR="00F94F8A" w:rsidRPr="00F94F8A" w:rsidRDefault="00F94F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4F8A" w:rsidRPr="00F94F8A" w:rsidRDefault="00F94F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94F8A">
        <w:rPr>
          <w:rFonts w:ascii="Times New Roman" w:hAnsi="Times New Roman" w:cs="Times New Roman"/>
          <w:sz w:val="24"/>
          <w:szCs w:val="24"/>
        </w:rPr>
        <w:t>Принят</w:t>
      </w:r>
    </w:p>
    <w:p w:rsidR="00F94F8A" w:rsidRPr="00F94F8A" w:rsidRDefault="00F94F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94F8A">
        <w:rPr>
          <w:rFonts w:ascii="Times New Roman" w:hAnsi="Times New Roman" w:cs="Times New Roman"/>
          <w:sz w:val="24"/>
          <w:szCs w:val="24"/>
        </w:rPr>
        <w:t>Государственной Думой</w:t>
      </w:r>
    </w:p>
    <w:p w:rsidR="00F94F8A" w:rsidRPr="00F94F8A" w:rsidRDefault="00F94F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94F8A">
        <w:rPr>
          <w:rFonts w:ascii="Times New Roman" w:hAnsi="Times New Roman" w:cs="Times New Roman"/>
          <w:sz w:val="24"/>
          <w:szCs w:val="24"/>
        </w:rPr>
        <w:t>20 апреля 2023 года</w:t>
      </w:r>
    </w:p>
    <w:p w:rsidR="00F94F8A" w:rsidRPr="00F94F8A" w:rsidRDefault="00F94F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94F8A" w:rsidRPr="00F94F8A" w:rsidRDefault="00F94F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94F8A">
        <w:rPr>
          <w:rFonts w:ascii="Times New Roman" w:hAnsi="Times New Roman" w:cs="Times New Roman"/>
          <w:sz w:val="24"/>
          <w:szCs w:val="24"/>
        </w:rPr>
        <w:t>Одобрен</w:t>
      </w:r>
    </w:p>
    <w:p w:rsidR="00F94F8A" w:rsidRPr="00F94F8A" w:rsidRDefault="00F94F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94F8A">
        <w:rPr>
          <w:rFonts w:ascii="Times New Roman" w:hAnsi="Times New Roman" w:cs="Times New Roman"/>
          <w:sz w:val="24"/>
          <w:szCs w:val="24"/>
        </w:rPr>
        <w:t>Советом Федерации</w:t>
      </w:r>
    </w:p>
    <w:p w:rsidR="00F94F8A" w:rsidRPr="00F94F8A" w:rsidRDefault="00F94F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94F8A">
        <w:rPr>
          <w:rFonts w:ascii="Times New Roman" w:hAnsi="Times New Roman" w:cs="Times New Roman"/>
          <w:sz w:val="24"/>
          <w:szCs w:val="24"/>
        </w:rPr>
        <w:t>26 апреля 2023 года</w:t>
      </w:r>
    </w:p>
    <w:p w:rsidR="00F94F8A" w:rsidRPr="00F94F8A" w:rsidRDefault="00F94F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94F8A" w:rsidRPr="00F94F8A" w:rsidRDefault="00F94F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4F8A">
        <w:rPr>
          <w:rFonts w:ascii="Times New Roman" w:hAnsi="Times New Roman" w:cs="Times New Roman"/>
          <w:sz w:val="24"/>
          <w:szCs w:val="24"/>
        </w:rPr>
        <w:t xml:space="preserve">Внести в Федеральный </w:t>
      </w:r>
      <w:hyperlink r:id="rId4">
        <w:r w:rsidRPr="00F94F8A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F94F8A">
        <w:rPr>
          <w:rFonts w:ascii="Times New Roman" w:hAnsi="Times New Roman" w:cs="Times New Roman"/>
          <w:sz w:val="24"/>
          <w:szCs w:val="24"/>
        </w:rP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N 27, ст. 3480; N 52, ст. 6961; 2014, N 23, ст. 2925; N 30, ст. 4225; N 48, ст. 6637; N 49, ст. 6925; 2015, N 1, ст. 11, 51, 72; N 10, ст. 1418; N 29, ст. 4342, 4346, 4353, 4375; 2016, N 1, ст. 10, 89; N 11, ст. 1493; N 15, ст. 2058, 2066; N 26, ст. 3890; N 27, ст. 4253, 4254, 4298; 2017, N 1, ст. 15, 41; N 9, ст. 1277; N 14, ст. 2004; N 24, ст. 3475, 3477; N 31, ст. 4747, 4780; 2018, N 1, ст. 59, 87, 88, 90; N 18, ст. 2578; N 27, ст. 3957; N 31, ст. 4861; N 45, ст. 6848; N 53, ст. 8428, 8444; 2019, N 18, ст. 2194, 2195; N 26, ст. 3317; N 52, ст. 7767; 2020, N 9, ст. 1119; N 14, ст. 2028, 2037; N 17, ст. 2702; N 24, ст. 3754; N 31, ст. 5008; N 52, ст. 8582; 2021, N 1, ст. 33, 40, 78; N 9, ст. 1467; N 18, ст. 3061; N 27, ст. 5105, 5188; 2022, N 1, ст. 45; N 11, ст. 1596; N 13, ст. 1953; N 16, ст. 2606; N 27, ст. 4632; N 29, ст. 5239; N 45, ст. 7665; N 50, ст. 8794; N 52, ст. 9349; 2023, N 1, ст. 10, 16) следующие изменения:</w:t>
      </w:r>
    </w:p>
    <w:p w:rsidR="00F94F8A" w:rsidRPr="00F94F8A" w:rsidRDefault="00F94F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4F8A">
        <w:rPr>
          <w:rFonts w:ascii="Times New Roman" w:hAnsi="Times New Roman" w:cs="Times New Roman"/>
          <w:sz w:val="24"/>
          <w:szCs w:val="24"/>
        </w:rPr>
        <w:t xml:space="preserve">1) в </w:t>
      </w:r>
      <w:hyperlink r:id="rId5">
        <w:r w:rsidRPr="00F94F8A">
          <w:rPr>
            <w:rFonts w:ascii="Times New Roman" w:hAnsi="Times New Roman" w:cs="Times New Roman"/>
            <w:sz w:val="24"/>
            <w:szCs w:val="24"/>
          </w:rPr>
          <w:t>части 17 статьи 22</w:t>
        </w:r>
      </w:hyperlink>
      <w:r w:rsidRPr="00F94F8A">
        <w:rPr>
          <w:rFonts w:ascii="Times New Roman" w:hAnsi="Times New Roman" w:cs="Times New Roman"/>
          <w:sz w:val="24"/>
          <w:szCs w:val="24"/>
        </w:rPr>
        <w:t xml:space="preserve"> слово "осуществляется" заменить словами "может осуществляться";</w:t>
      </w:r>
    </w:p>
    <w:p w:rsidR="00F94F8A" w:rsidRPr="00F94F8A" w:rsidRDefault="00F94F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4F8A">
        <w:rPr>
          <w:rFonts w:ascii="Times New Roman" w:hAnsi="Times New Roman" w:cs="Times New Roman"/>
          <w:sz w:val="24"/>
          <w:szCs w:val="24"/>
        </w:rPr>
        <w:t xml:space="preserve">2) в </w:t>
      </w:r>
      <w:hyperlink r:id="rId6">
        <w:r w:rsidRPr="00F94F8A">
          <w:rPr>
            <w:rFonts w:ascii="Times New Roman" w:hAnsi="Times New Roman" w:cs="Times New Roman"/>
            <w:sz w:val="24"/>
            <w:szCs w:val="24"/>
          </w:rPr>
          <w:t>пункте 1 части 10 статьи 24</w:t>
        </w:r>
      </w:hyperlink>
      <w:r w:rsidRPr="00F94F8A">
        <w:rPr>
          <w:rFonts w:ascii="Times New Roman" w:hAnsi="Times New Roman" w:cs="Times New Roman"/>
          <w:sz w:val="24"/>
          <w:szCs w:val="24"/>
        </w:rPr>
        <w:t xml:space="preserve"> слова "три миллиона" заменить словами "десять миллионов";</w:t>
      </w:r>
    </w:p>
    <w:p w:rsidR="00F94F8A" w:rsidRPr="00F94F8A" w:rsidRDefault="00F94F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4F8A">
        <w:rPr>
          <w:rFonts w:ascii="Times New Roman" w:hAnsi="Times New Roman" w:cs="Times New Roman"/>
          <w:sz w:val="24"/>
          <w:szCs w:val="24"/>
        </w:rPr>
        <w:t xml:space="preserve">3) </w:t>
      </w:r>
      <w:hyperlink r:id="rId7">
        <w:r w:rsidRPr="00F94F8A">
          <w:rPr>
            <w:rFonts w:ascii="Times New Roman" w:hAnsi="Times New Roman" w:cs="Times New Roman"/>
            <w:sz w:val="24"/>
            <w:szCs w:val="24"/>
          </w:rPr>
          <w:t>пункт 1 части 1 статьи 33</w:t>
        </w:r>
      </w:hyperlink>
      <w:r w:rsidRPr="00F94F8A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F94F8A" w:rsidRPr="00F94F8A" w:rsidRDefault="00F94F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4F8A">
        <w:rPr>
          <w:rFonts w:ascii="Times New Roman" w:hAnsi="Times New Roman" w:cs="Times New Roman"/>
          <w:sz w:val="24"/>
          <w:szCs w:val="24"/>
        </w:rPr>
        <w:t>"1)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 В описание объекта закупки не должны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наименование страны происхождения товара, требования к товарам, информации, работам, услугам при условии, что такие требования или указания влекут за собой ограничение количества участников закупки. Допускается использование в описании объекта закупки указания на товарный знак в следующих случаях:</w:t>
      </w:r>
    </w:p>
    <w:p w:rsidR="00F94F8A" w:rsidRPr="00F94F8A" w:rsidRDefault="00F94F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4F8A">
        <w:rPr>
          <w:rFonts w:ascii="Times New Roman" w:hAnsi="Times New Roman" w:cs="Times New Roman"/>
          <w:sz w:val="24"/>
          <w:szCs w:val="24"/>
        </w:rPr>
        <w:t>а) сопровождение такого указания словами "или эквивалент";</w:t>
      </w:r>
    </w:p>
    <w:p w:rsidR="00F94F8A" w:rsidRPr="00F94F8A" w:rsidRDefault="00F94F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4F8A">
        <w:rPr>
          <w:rFonts w:ascii="Times New Roman" w:hAnsi="Times New Roman" w:cs="Times New Roman"/>
          <w:sz w:val="24"/>
          <w:szCs w:val="24"/>
        </w:rPr>
        <w:t>б) несовместимость товаров, на которых размещаются другие товарные знаки, и необходимость обеспечения взаимодействия таких товаров с товарами, используемыми заказчиком;</w:t>
      </w:r>
    </w:p>
    <w:p w:rsidR="00F94F8A" w:rsidRPr="00F94F8A" w:rsidRDefault="00F94F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4F8A">
        <w:rPr>
          <w:rFonts w:ascii="Times New Roman" w:hAnsi="Times New Roman" w:cs="Times New Roman"/>
          <w:sz w:val="24"/>
          <w:szCs w:val="24"/>
        </w:rPr>
        <w:t xml:space="preserve">в) осуществление закупки запасных частей и расходных материалов к машинам и оборудованию, </w:t>
      </w:r>
      <w:r w:rsidRPr="00F94F8A">
        <w:rPr>
          <w:rFonts w:ascii="Times New Roman" w:hAnsi="Times New Roman" w:cs="Times New Roman"/>
          <w:sz w:val="24"/>
          <w:szCs w:val="24"/>
        </w:rPr>
        <w:lastRenderedPageBreak/>
        <w:t>используемым заказчиком, в соответствии с технической документацией на указанные машины и оборудование;</w:t>
      </w:r>
    </w:p>
    <w:p w:rsidR="00F94F8A" w:rsidRPr="00F94F8A" w:rsidRDefault="00F94F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4F8A">
        <w:rPr>
          <w:rFonts w:ascii="Times New Roman" w:hAnsi="Times New Roman" w:cs="Times New Roman"/>
          <w:sz w:val="24"/>
          <w:szCs w:val="24"/>
        </w:rPr>
        <w:t>г) осуществление закупки медицинских изделий, специализированных продуктов лечебного питания, необходимых для назначения пациенту по медицинским показаниям (индивидуальная непереносимость, по жизненным показаниям) по решению врачебной комиссии, которое фиксируется в медицинской документации пациента и журнале врачебной комиссии. Перечень указанных медицинских изделий, специализированных продуктов лечебного питания и порядок его формирования утверждаются Правительством Российской Федерации;";</w:t>
      </w:r>
    </w:p>
    <w:p w:rsidR="00F94F8A" w:rsidRPr="00F94F8A" w:rsidRDefault="00F94F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4F8A">
        <w:rPr>
          <w:rFonts w:ascii="Times New Roman" w:hAnsi="Times New Roman" w:cs="Times New Roman"/>
          <w:sz w:val="24"/>
          <w:szCs w:val="24"/>
        </w:rPr>
        <w:t xml:space="preserve">4) в </w:t>
      </w:r>
      <w:hyperlink r:id="rId8">
        <w:r w:rsidRPr="00F94F8A">
          <w:rPr>
            <w:rFonts w:ascii="Times New Roman" w:hAnsi="Times New Roman" w:cs="Times New Roman"/>
            <w:sz w:val="24"/>
            <w:szCs w:val="24"/>
          </w:rPr>
          <w:t>статье 93</w:t>
        </w:r>
      </w:hyperlink>
      <w:r w:rsidRPr="00F94F8A">
        <w:rPr>
          <w:rFonts w:ascii="Times New Roman" w:hAnsi="Times New Roman" w:cs="Times New Roman"/>
          <w:sz w:val="24"/>
          <w:szCs w:val="24"/>
        </w:rPr>
        <w:t>:</w:t>
      </w:r>
    </w:p>
    <w:p w:rsidR="00F94F8A" w:rsidRPr="00F94F8A" w:rsidRDefault="00F94F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4F8A">
        <w:rPr>
          <w:rFonts w:ascii="Times New Roman" w:hAnsi="Times New Roman" w:cs="Times New Roman"/>
          <w:sz w:val="24"/>
          <w:szCs w:val="24"/>
        </w:rPr>
        <w:t xml:space="preserve">а) в </w:t>
      </w:r>
      <w:hyperlink r:id="rId9">
        <w:r w:rsidRPr="00F94F8A">
          <w:rPr>
            <w:rFonts w:ascii="Times New Roman" w:hAnsi="Times New Roman" w:cs="Times New Roman"/>
            <w:sz w:val="24"/>
            <w:szCs w:val="24"/>
          </w:rPr>
          <w:t>части 1</w:t>
        </w:r>
      </w:hyperlink>
      <w:r w:rsidRPr="00F94F8A">
        <w:rPr>
          <w:rFonts w:ascii="Times New Roman" w:hAnsi="Times New Roman" w:cs="Times New Roman"/>
          <w:sz w:val="24"/>
          <w:szCs w:val="24"/>
        </w:rPr>
        <w:t>:</w:t>
      </w:r>
    </w:p>
    <w:p w:rsidR="00F94F8A" w:rsidRPr="00F94F8A" w:rsidRDefault="00F94F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4F8A">
        <w:rPr>
          <w:rFonts w:ascii="Times New Roman" w:hAnsi="Times New Roman" w:cs="Times New Roman"/>
          <w:sz w:val="24"/>
          <w:szCs w:val="24"/>
        </w:rPr>
        <w:t xml:space="preserve">в </w:t>
      </w:r>
      <w:hyperlink r:id="rId10">
        <w:r w:rsidRPr="00F94F8A">
          <w:rPr>
            <w:rFonts w:ascii="Times New Roman" w:hAnsi="Times New Roman" w:cs="Times New Roman"/>
            <w:sz w:val="24"/>
            <w:szCs w:val="24"/>
          </w:rPr>
          <w:t>пункте 4</w:t>
        </w:r>
      </w:hyperlink>
      <w:r w:rsidRPr="00F94F8A">
        <w:rPr>
          <w:rFonts w:ascii="Times New Roman" w:hAnsi="Times New Roman" w:cs="Times New Roman"/>
          <w:sz w:val="24"/>
          <w:szCs w:val="24"/>
        </w:rPr>
        <w:t xml:space="preserve"> слова "государственного органа;" заменить словами "государственного органа. Осуществленные в соответствии с частью 12 настоящей статьи в электронной форме закупки товара не учитываются в составе годового объема закупок, которые заказчик вправе осуществить на основании настоящего пункта;";</w:t>
      </w:r>
    </w:p>
    <w:p w:rsidR="00F94F8A" w:rsidRPr="00F94F8A" w:rsidRDefault="00F94F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4F8A">
        <w:rPr>
          <w:rFonts w:ascii="Times New Roman" w:hAnsi="Times New Roman" w:cs="Times New Roman"/>
          <w:sz w:val="24"/>
          <w:szCs w:val="24"/>
        </w:rPr>
        <w:t xml:space="preserve">в </w:t>
      </w:r>
      <w:hyperlink r:id="rId11">
        <w:r w:rsidRPr="00F94F8A">
          <w:rPr>
            <w:rFonts w:ascii="Times New Roman" w:hAnsi="Times New Roman" w:cs="Times New Roman"/>
            <w:sz w:val="24"/>
            <w:szCs w:val="24"/>
          </w:rPr>
          <w:t>пункте 5</w:t>
        </w:r>
      </w:hyperlink>
      <w:r w:rsidRPr="00F94F8A">
        <w:rPr>
          <w:rFonts w:ascii="Times New Roman" w:hAnsi="Times New Roman" w:cs="Times New Roman"/>
          <w:sz w:val="24"/>
          <w:szCs w:val="24"/>
        </w:rPr>
        <w:t xml:space="preserve"> слова "тридцать миллионов рублей;" заменить словами "тридцать миллионов рублей. Осуществленные в соответствии с частью 12 настоящей статьи в электронной форме закупки товара не учитываются в составе годового объема закупок, которые заказчик вправе осуществить на основании настоящего пункта;";</w:t>
      </w:r>
    </w:p>
    <w:p w:rsidR="00F94F8A" w:rsidRPr="00F94F8A" w:rsidRDefault="00F94F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4F8A">
        <w:rPr>
          <w:rFonts w:ascii="Times New Roman" w:hAnsi="Times New Roman" w:cs="Times New Roman"/>
          <w:sz w:val="24"/>
          <w:szCs w:val="24"/>
        </w:rPr>
        <w:t xml:space="preserve">в </w:t>
      </w:r>
      <w:hyperlink r:id="rId12">
        <w:r w:rsidRPr="00F94F8A">
          <w:rPr>
            <w:rFonts w:ascii="Times New Roman" w:hAnsi="Times New Roman" w:cs="Times New Roman"/>
            <w:sz w:val="24"/>
            <w:szCs w:val="24"/>
          </w:rPr>
          <w:t>пункте 5.1</w:t>
        </w:r>
      </w:hyperlink>
      <w:r w:rsidRPr="00F94F8A">
        <w:rPr>
          <w:rFonts w:ascii="Times New Roman" w:hAnsi="Times New Roman" w:cs="Times New Roman"/>
          <w:sz w:val="24"/>
          <w:szCs w:val="24"/>
        </w:rPr>
        <w:t xml:space="preserve"> слова "двести пятьдесят миллионов рублей;" заменить словами "двести пятьдесят миллионов рублей. Осуществленные в соответствии с частью 12 настоящей статьи в электронной форме закупки товара не учитываются в составе годового объема закупок, которые заказчик вправе осуществить на основании настоящего пункта;";</w:t>
      </w:r>
    </w:p>
    <w:p w:rsidR="00F94F8A" w:rsidRPr="00F94F8A" w:rsidRDefault="00F94F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4F8A">
        <w:rPr>
          <w:rFonts w:ascii="Times New Roman" w:hAnsi="Times New Roman" w:cs="Times New Roman"/>
          <w:sz w:val="24"/>
          <w:szCs w:val="24"/>
        </w:rPr>
        <w:t xml:space="preserve">б) в </w:t>
      </w:r>
      <w:hyperlink r:id="rId13">
        <w:r w:rsidRPr="00F94F8A">
          <w:rPr>
            <w:rFonts w:ascii="Times New Roman" w:hAnsi="Times New Roman" w:cs="Times New Roman"/>
            <w:sz w:val="24"/>
            <w:szCs w:val="24"/>
          </w:rPr>
          <w:t>части 8</w:t>
        </w:r>
      </w:hyperlink>
      <w:r w:rsidRPr="00F94F8A">
        <w:rPr>
          <w:rFonts w:ascii="Times New Roman" w:hAnsi="Times New Roman" w:cs="Times New Roman"/>
          <w:sz w:val="24"/>
          <w:szCs w:val="24"/>
        </w:rPr>
        <w:t xml:space="preserve"> слова "десяти рабочих дней" заменить словами "восьми рабочих дней";</w:t>
      </w:r>
    </w:p>
    <w:p w:rsidR="00F94F8A" w:rsidRPr="00F94F8A" w:rsidRDefault="00F94F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4F8A">
        <w:rPr>
          <w:rFonts w:ascii="Times New Roman" w:hAnsi="Times New Roman" w:cs="Times New Roman"/>
          <w:sz w:val="24"/>
          <w:szCs w:val="24"/>
        </w:rPr>
        <w:t xml:space="preserve">в) </w:t>
      </w:r>
      <w:hyperlink r:id="rId14">
        <w:r w:rsidRPr="00F94F8A">
          <w:rPr>
            <w:rFonts w:ascii="Times New Roman" w:hAnsi="Times New Roman" w:cs="Times New Roman"/>
            <w:sz w:val="24"/>
            <w:szCs w:val="24"/>
          </w:rPr>
          <w:t>абзац первый части 12</w:t>
        </w:r>
      </w:hyperlink>
      <w:r w:rsidRPr="00F94F8A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F94F8A" w:rsidRPr="00F94F8A" w:rsidRDefault="00F94F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4F8A">
        <w:rPr>
          <w:rFonts w:ascii="Times New Roman" w:hAnsi="Times New Roman" w:cs="Times New Roman"/>
          <w:sz w:val="24"/>
          <w:szCs w:val="24"/>
        </w:rPr>
        <w:t>"12. В случаях, предусмотренных пунктами 4 - 5.2 части 1 настоящей статьи, закупка товара на сумму, не превышающую пяти миллионов рублей, может осуществляться в электронной форме с использованием электронной площадки. Годовой объем закупок, осуществляемых в таком порядке, не должен превышать сто миллионов рублей. Закупка товара в соответствии с настоящей частью осуществляется в следующем порядке:";</w:t>
      </w:r>
    </w:p>
    <w:p w:rsidR="00F94F8A" w:rsidRPr="00F94F8A" w:rsidRDefault="00F94F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4F8A">
        <w:rPr>
          <w:rFonts w:ascii="Times New Roman" w:hAnsi="Times New Roman" w:cs="Times New Roman"/>
          <w:sz w:val="24"/>
          <w:szCs w:val="24"/>
        </w:rPr>
        <w:t xml:space="preserve">5) </w:t>
      </w:r>
      <w:hyperlink r:id="rId15">
        <w:r w:rsidRPr="00F94F8A">
          <w:rPr>
            <w:rFonts w:ascii="Times New Roman" w:hAnsi="Times New Roman" w:cs="Times New Roman"/>
            <w:sz w:val="24"/>
            <w:szCs w:val="24"/>
          </w:rPr>
          <w:t>часть 17.1 статьи 95</w:t>
        </w:r>
      </w:hyperlink>
      <w:r w:rsidRPr="00F94F8A">
        <w:rPr>
          <w:rFonts w:ascii="Times New Roman" w:hAnsi="Times New Roman" w:cs="Times New Roman"/>
          <w:sz w:val="24"/>
          <w:szCs w:val="24"/>
        </w:rPr>
        <w:t xml:space="preserve"> дополнить словами "либо если по основаниям, установленным Правительством Российской Федерации в соответствии с пунктом 2 части 10 статьи 104 настоящего Федерального закона, принято решение об отказе во включении информации о поставщике (подрядчике, исполнителе), с которым расторгнут контракт, в реестр недобросовестных поставщиков (подрядчиков, исполнителей) в связи с установлением в данном решении факта, что надлежащее исполнение таким поставщиком (подрядчиком, исполнителем) условий контракта оказалось невозможным вследствие обстоятельств непреодолимой силы";</w:t>
      </w:r>
    </w:p>
    <w:p w:rsidR="00F94F8A" w:rsidRPr="00F94F8A" w:rsidRDefault="00F94F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4F8A">
        <w:rPr>
          <w:rFonts w:ascii="Times New Roman" w:hAnsi="Times New Roman" w:cs="Times New Roman"/>
          <w:sz w:val="24"/>
          <w:szCs w:val="24"/>
        </w:rPr>
        <w:t xml:space="preserve">6) в </w:t>
      </w:r>
      <w:hyperlink r:id="rId16">
        <w:r w:rsidRPr="00F94F8A">
          <w:rPr>
            <w:rFonts w:ascii="Times New Roman" w:hAnsi="Times New Roman" w:cs="Times New Roman"/>
            <w:sz w:val="24"/>
            <w:szCs w:val="24"/>
          </w:rPr>
          <w:t>пункте 14 части 2 статьи 103</w:t>
        </w:r>
      </w:hyperlink>
      <w:r w:rsidRPr="00F94F8A">
        <w:rPr>
          <w:rFonts w:ascii="Times New Roman" w:hAnsi="Times New Roman" w:cs="Times New Roman"/>
          <w:sz w:val="24"/>
          <w:szCs w:val="24"/>
        </w:rPr>
        <w:t xml:space="preserve"> слова "пунктом 7 части 2 статьи 83, пунктом 3 части 2 статьи 83.1" заменить словами "подпунктом "г" пункта 2 части 10 статьи 24, подпунктом "г" пункта 1 части 1 статьи 33";</w:t>
      </w:r>
    </w:p>
    <w:p w:rsidR="00F94F8A" w:rsidRPr="00F94F8A" w:rsidRDefault="00F94F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4F8A">
        <w:rPr>
          <w:rFonts w:ascii="Times New Roman" w:hAnsi="Times New Roman" w:cs="Times New Roman"/>
          <w:sz w:val="24"/>
          <w:szCs w:val="24"/>
        </w:rPr>
        <w:t xml:space="preserve">7) в </w:t>
      </w:r>
      <w:hyperlink r:id="rId17">
        <w:r w:rsidRPr="00F94F8A">
          <w:rPr>
            <w:rFonts w:ascii="Times New Roman" w:hAnsi="Times New Roman" w:cs="Times New Roman"/>
            <w:sz w:val="24"/>
            <w:szCs w:val="24"/>
          </w:rPr>
          <w:t>пункте 2 части 10 статьи 104</w:t>
        </w:r>
      </w:hyperlink>
      <w:r w:rsidRPr="00F94F8A">
        <w:rPr>
          <w:rFonts w:ascii="Times New Roman" w:hAnsi="Times New Roman" w:cs="Times New Roman"/>
          <w:sz w:val="24"/>
          <w:szCs w:val="24"/>
        </w:rPr>
        <w:t xml:space="preserve"> слова "в таком включении;" заменить словами "в таком включении. Указанные основания должны в том числе предусматривать отказ во включении информации о поставщике (подрядчике, исполнителе) в реестр недобросовестных поставщиков, если надлежащее исполнение поставщиком (подрядчиком, исполнителем) условий контракта оказалось невозможным вследствие обстоятельств непреодолимой силы;";</w:t>
      </w:r>
    </w:p>
    <w:p w:rsidR="00F94F8A" w:rsidRPr="00F94F8A" w:rsidRDefault="00F94F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4F8A">
        <w:rPr>
          <w:rFonts w:ascii="Times New Roman" w:hAnsi="Times New Roman" w:cs="Times New Roman"/>
          <w:sz w:val="24"/>
          <w:szCs w:val="24"/>
        </w:rPr>
        <w:t xml:space="preserve">8) в </w:t>
      </w:r>
      <w:hyperlink r:id="rId18">
        <w:r w:rsidRPr="00F94F8A">
          <w:rPr>
            <w:rFonts w:ascii="Times New Roman" w:hAnsi="Times New Roman" w:cs="Times New Roman"/>
            <w:sz w:val="24"/>
            <w:szCs w:val="24"/>
          </w:rPr>
          <w:t>статье 112</w:t>
        </w:r>
      </w:hyperlink>
      <w:r w:rsidRPr="00F94F8A">
        <w:rPr>
          <w:rFonts w:ascii="Times New Roman" w:hAnsi="Times New Roman" w:cs="Times New Roman"/>
          <w:sz w:val="24"/>
          <w:szCs w:val="24"/>
        </w:rPr>
        <w:t>:</w:t>
      </w:r>
    </w:p>
    <w:p w:rsidR="00F94F8A" w:rsidRPr="00F94F8A" w:rsidRDefault="00F94F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4F8A">
        <w:rPr>
          <w:rFonts w:ascii="Times New Roman" w:hAnsi="Times New Roman" w:cs="Times New Roman"/>
          <w:sz w:val="24"/>
          <w:szCs w:val="24"/>
        </w:rPr>
        <w:lastRenderedPageBreak/>
        <w:t xml:space="preserve">а) в </w:t>
      </w:r>
      <w:hyperlink r:id="rId19">
        <w:r w:rsidRPr="00F94F8A">
          <w:rPr>
            <w:rFonts w:ascii="Times New Roman" w:hAnsi="Times New Roman" w:cs="Times New Roman"/>
            <w:sz w:val="24"/>
            <w:szCs w:val="24"/>
          </w:rPr>
          <w:t>части 56</w:t>
        </w:r>
      </w:hyperlink>
      <w:r w:rsidRPr="00F94F8A">
        <w:rPr>
          <w:rFonts w:ascii="Times New Roman" w:hAnsi="Times New Roman" w:cs="Times New Roman"/>
          <w:sz w:val="24"/>
          <w:szCs w:val="24"/>
        </w:rPr>
        <w:t xml:space="preserve"> слова "До 1 января 2024 года" заменить словами "До 1 января 2025 года";</w:t>
      </w:r>
    </w:p>
    <w:p w:rsidR="00F94F8A" w:rsidRPr="00F94F8A" w:rsidRDefault="00F94F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4F8A">
        <w:rPr>
          <w:rFonts w:ascii="Times New Roman" w:hAnsi="Times New Roman" w:cs="Times New Roman"/>
          <w:sz w:val="24"/>
          <w:szCs w:val="24"/>
        </w:rPr>
        <w:t xml:space="preserve">б) </w:t>
      </w:r>
      <w:hyperlink r:id="rId20">
        <w:r w:rsidRPr="00F94F8A">
          <w:rPr>
            <w:rFonts w:ascii="Times New Roman" w:hAnsi="Times New Roman" w:cs="Times New Roman"/>
            <w:sz w:val="24"/>
            <w:szCs w:val="24"/>
          </w:rPr>
          <w:t>дополнить</w:t>
        </w:r>
      </w:hyperlink>
      <w:r w:rsidRPr="00F94F8A">
        <w:rPr>
          <w:rFonts w:ascii="Times New Roman" w:hAnsi="Times New Roman" w:cs="Times New Roman"/>
          <w:sz w:val="24"/>
          <w:szCs w:val="24"/>
        </w:rPr>
        <w:t xml:space="preserve"> частью 61.1 следующего содержания:</w:t>
      </w:r>
    </w:p>
    <w:p w:rsidR="00F94F8A" w:rsidRPr="00F94F8A" w:rsidRDefault="00F94F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4F8A">
        <w:rPr>
          <w:rFonts w:ascii="Times New Roman" w:hAnsi="Times New Roman" w:cs="Times New Roman"/>
          <w:sz w:val="24"/>
          <w:szCs w:val="24"/>
        </w:rPr>
        <w:t>"61.1. В контракт, указанный в части 56 настоящей статьи, могут быть включены следующие условия:</w:t>
      </w:r>
    </w:p>
    <w:p w:rsidR="00F94F8A" w:rsidRPr="00F94F8A" w:rsidRDefault="00F94F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4F8A">
        <w:rPr>
          <w:rFonts w:ascii="Times New Roman" w:hAnsi="Times New Roman" w:cs="Times New Roman"/>
          <w:sz w:val="24"/>
          <w:szCs w:val="24"/>
        </w:rPr>
        <w:t>1) о размере аванса в отношении этапов исполнения контракта, предусматривающих выполнение работ по подготовке проектной документации и (или) выполнению инженерных изысканий, равном нулю;</w:t>
      </w:r>
    </w:p>
    <w:p w:rsidR="00F94F8A" w:rsidRPr="00F94F8A" w:rsidRDefault="00F94F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4F8A">
        <w:rPr>
          <w:rFonts w:ascii="Times New Roman" w:hAnsi="Times New Roman" w:cs="Times New Roman"/>
          <w:sz w:val="24"/>
          <w:szCs w:val="24"/>
        </w:rPr>
        <w:t>2) о размере аванса в отношении этапов исполнения контракта, предусматривающих выполнение работ по подготовке проектной документации и (или) выполнению инженерных изысканий, поставку предусмотренного проектной документацией объекта капитального строительства оборудования, необходимого для обеспечения эксплуатации объекта капитального строительства (в случае, если поставка данного оборудования предусмотрена контрактом), в размере меньшем, чем в отношении этапов исполнения контракта, предусматривающих выполнение работ по строительству, реконструкции и (или) капитальному ремонту объекта капитального строительства.";</w:t>
      </w:r>
    </w:p>
    <w:p w:rsidR="00F94F8A" w:rsidRPr="00F94F8A" w:rsidRDefault="00F94F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4F8A">
        <w:rPr>
          <w:rFonts w:ascii="Times New Roman" w:hAnsi="Times New Roman" w:cs="Times New Roman"/>
          <w:sz w:val="24"/>
          <w:szCs w:val="24"/>
        </w:rPr>
        <w:t xml:space="preserve">в) в </w:t>
      </w:r>
      <w:hyperlink r:id="rId21">
        <w:r w:rsidRPr="00F94F8A">
          <w:rPr>
            <w:rFonts w:ascii="Times New Roman" w:hAnsi="Times New Roman" w:cs="Times New Roman"/>
            <w:sz w:val="24"/>
            <w:szCs w:val="24"/>
          </w:rPr>
          <w:t>абзаце первом части 63.1</w:t>
        </w:r>
      </w:hyperlink>
      <w:r w:rsidRPr="00F94F8A">
        <w:rPr>
          <w:rFonts w:ascii="Times New Roman" w:hAnsi="Times New Roman" w:cs="Times New Roman"/>
          <w:sz w:val="24"/>
          <w:szCs w:val="24"/>
        </w:rPr>
        <w:t xml:space="preserve"> слова "До 1 января 2024 года" заменить словами "До 1 января 2025 года";</w:t>
      </w:r>
    </w:p>
    <w:p w:rsidR="00F94F8A" w:rsidRPr="00F94F8A" w:rsidRDefault="00F94F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4F8A">
        <w:rPr>
          <w:rFonts w:ascii="Times New Roman" w:hAnsi="Times New Roman" w:cs="Times New Roman"/>
          <w:sz w:val="24"/>
          <w:szCs w:val="24"/>
        </w:rPr>
        <w:t xml:space="preserve">г) </w:t>
      </w:r>
      <w:hyperlink r:id="rId22">
        <w:r w:rsidRPr="00F94F8A">
          <w:rPr>
            <w:rFonts w:ascii="Times New Roman" w:hAnsi="Times New Roman" w:cs="Times New Roman"/>
            <w:sz w:val="24"/>
            <w:szCs w:val="24"/>
          </w:rPr>
          <w:t>дополнить</w:t>
        </w:r>
      </w:hyperlink>
      <w:r w:rsidRPr="00F94F8A">
        <w:rPr>
          <w:rFonts w:ascii="Times New Roman" w:hAnsi="Times New Roman" w:cs="Times New Roman"/>
          <w:sz w:val="24"/>
          <w:szCs w:val="24"/>
        </w:rPr>
        <w:t xml:space="preserve"> частями 74 и 75 следующего содержания:</w:t>
      </w:r>
    </w:p>
    <w:p w:rsidR="00F94F8A" w:rsidRPr="00F94F8A" w:rsidRDefault="00F94F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4F8A">
        <w:rPr>
          <w:rFonts w:ascii="Times New Roman" w:hAnsi="Times New Roman" w:cs="Times New Roman"/>
          <w:sz w:val="24"/>
          <w:szCs w:val="24"/>
        </w:rPr>
        <w:t>"74. До 31 декабря 2024 года настоящий Федеральный закон не применяется к отношениям, связанным с закупкой товаров, работ, услуг избирательными комиссиями, находящимися на территориях Донецкой Народной Республики, Луганской Народной Республики, Запорожской области и Херсонской области.</w:t>
      </w:r>
    </w:p>
    <w:p w:rsidR="00F94F8A" w:rsidRPr="00F94F8A" w:rsidRDefault="00F94F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4F8A">
        <w:rPr>
          <w:rFonts w:ascii="Times New Roman" w:hAnsi="Times New Roman" w:cs="Times New Roman"/>
          <w:sz w:val="24"/>
          <w:szCs w:val="24"/>
        </w:rPr>
        <w:t>75. Установить, что до 31 декабря 2026 года не действуют установленные пунктом 1 части 10 статьи 24 настоящего Федерального закона ограничения размера годового объема закупок, осуществляемых путем проведения электронного запроса котировок.".</w:t>
      </w:r>
    </w:p>
    <w:p w:rsidR="00F94F8A" w:rsidRPr="00F94F8A" w:rsidRDefault="00F94F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4F8A" w:rsidRPr="00F94F8A" w:rsidRDefault="00F94F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94F8A">
        <w:rPr>
          <w:rFonts w:ascii="Times New Roman" w:hAnsi="Times New Roman" w:cs="Times New Roman"/>
          <w:sz w:val="24"/>
          <w:szCs w:val="24"/>
        </w:rPr>
        <w:t>Президент</w:t>
      </w:r>
    </w:p>
    <w:p w:rsidR="00F94F8A" w:rsidRPr="00F94F8A" w:rsidRDefault="00F94F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94F8A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F94F8A" w:rsidRPr="00F94F8A" w:rsidRDefault="00F94F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94F8A">
        <w:rPr>
          <w:rFonts w:ascii="Times New Roman" w:hAnsi="Times New Roman" w:cs="Times New Roman"/>
          <w:sz w:val="24"/>
          <w:szCs w:val="24"/>
        </w:rPr>
        <w:t>В.ПУТИН</w:t>
      </w:r>
    </w:p>
    <w:p w:rsidR="00F94F8A" w:rsidRPr="00F94F8A" w:rsidRDefault="00F94F8A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94F8A">
        <w:rPr>
          <w:rFonts w:ascii="Times New Roman" w:hAnsi="Times New Roman" w:cs="Times New Roman"/>
          <w:sz w:val="24"/>
          <w:szCs w:val="24"/>
        </w:rPr>
        <w:t>Москва, Кремль</w:t>
      </w:r>
    </w:p>
    <w:p w:rsidR="00F94F8A" w:rsidRPr="00F94F8A" w:rsidRDefault="00F94F8A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F94F8A">
        <w:rPr>
          <w:rFonts w:ascii="Times New Roman" w:hAnsi="Times New Roman" w:cs="Times New Roman"/>
          <w:sz w:val="24"/>
          <w:szCs w:val="24"/>
        </w:rPr>
        <w:t>28 апреля 2023 года</w:t>
      </w:r>
    </w:p>
    <w:p w:rsidR="00F94F8A" w:rsidRPr="00F94F8A" w:rsidRDefault="00F94F8A">
      <w:pPr>
        <w:pStyle w:val="ConsPlusNormal"/>
        <w:spacing w:before="220"/>
        <w:rPr>
          <w:rFonts w:ascii="Times New Roman" w:hAnsi="Times New Roman" w:cs="Times New Roman"/>
          <w:sz w:val="24"/>
          <w:szCs w:val="24"/>
        </w:rPr>
      </w:pPr>
      <w:r w:rsidRPr="00F94F8A">
        <w:rPr>
          <w:rFonts w:ascii="Times New Roman" w:hAnsi="Times New Roman" w:cs="Times New Roman"/>
          <w:sz w:val="24"/>
          <w:szCs w:val="24"/>
        </w:rPr>
        <w:t>N 154-ФЗ</w:t>
      </w:r>
    </w:p>
    <w:p w:rsidR="00F94F8A" w:rsidRPr="00F94F8A" w:rsidRDefault="00F94F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F94F8A" w:rsidRPr="00F94F8A" w:rsidRDefault="00F94F8A">
      <w:pPr>
        <w:pStyle w:val="ConsPlusNormal"/>
        <w:ind w:firstLine="540"/>
        <w:jc w:val="both"/>
      </w:pPr>
    </w:p>
    <w:p w:rsidR="00F94F8A" w:rsidRPr="00F94F8A" w:rsidRDefault="00F94F8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C248F" w:rsidRPr="00F94F8A" w:rsidRDefault="00F94F8A"/>
    <w:sectPr w:rsidR="00DC248F" w:rsidRPr="00F94F8A" w:rsidSect="00F94F8A">
      <w:pgSz w:w="11900" w:h="16840" w:code="9"/>
      <w:pgMar w:top="720" w:right="720" w:bottom="720" w:left="72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F8A"/>
    <w:rsid w:val="0015603E"/>
    <w:rsid w:val="001B2499"/>
    <w:rsid w:val="003C27AE"/>
    <w:rsid w:val="00E7758A"/>
    <w:rsid w:val="00F9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3C367-8E43-44FF-9FFD-13BB4AFF8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4F8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94F8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94F8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E5CB98E5C1C147FFBB6ECD261750BB5773509705F4EABDB9902952C391E41C68F9A0606B1D077AF8FE2F143EFE8B4D5AB864CA80F21FF6V5L8G" TargetMode="External"/><Relationship Id="rId13" Type="http://schemas.openxmlformats.org/officeDocument/2006/relationships/hyperlink" Target="consultantplus://offline/ref=0EE5CB98E5C1C147FFBB6ECD261750BB5773509705F4EABDB9902952C391E41C68F9A0606D150274AAA43F1077AB845358A37ACD9EF2V1LCG" TargetMode="External"/><Relationship Id="rId18" Type="http://schemas.openxmlformats.org/officeDocument/2006/relationships/hyperlink" Target="consultantplus://offline/ref=0EE5CB98E5C1C147FFBB6ECD261750BB5773509705F4EABDB9902952C391E41C68F9A0606B1D037EFEFE2F143EFE8B4D5AB864CA80F21FF6V5L8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EE5CB98E5C1C147FFBB6ECD261750BB5773509705F4EABDB9902952C391E41C68F9A060691C017DF5A12A012FA6864F46A661D19CF01DVFL7G" TargetMode="External"/><Relationship Id="rId7" Type="http://schemas.openxmlformats.org/officeDocument/2006/relationships/hyperlink" Target="consultantplus://offline/ref=0EE5CB98E5C1C147FFBB6ECD261750BB5773509705F4EABDB9902952C391E41C68F9A06268190E2BAFB12E487AA9984D5DB866CF9CVFL3G" TargetMode="External"/><Relationship Id="rId12" Type="http://schemas.openxmlformats.org/officeDocument/2006/relationships/hyperlink" Target="consultantplus://offline/ref=0EE5CB98E5C1C147FFBB6ECD261750BB5773509705F4EABDB9902952C391E41C68F9A060691C0C79F5A12A012FA6864F46A661D19CF01DVFL7G" TargetMode="External"/><Relationship Id="rId17" Type="http://schemas.openxmlformats.org/officeDocument/2006/relationships/hyperlink" Target="consultantplus://offline/ref=0EE5CB98E5C1C147FFBB6ECD261750BB5773509705F4EABDB9902952C391E41C68F9A0636B1F0674AAA43F1077AB845358A37ACD9EF2V1LC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EE5CB98E5C1C147FFBB6ECD261750BB5773509705F4EABDB9902952C391E41C68F9A0606B1D0D74AAA43F1077AB845358A37ACD9EF2V1LCG" TargetMode="External"/><Relationship Id="rId20" Type="http://schemas.openxmlformats.org/officeDocument/2006/relationships/hyperlink" Target="consultantplus://offline/ref=0EE5CB98E5C1C147FFBB6ECD261750BB5773509705F4EABDB9902952C391E41C68F9A0606B1D037EFEFE2F143EFE8B4D5AB864CA80F21FF6V5L8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EE5CB98E5C1C147FFBB6ECD261750BB5773509705F4EABDB9902952C391E41C68F9A060691C057DF5A12A012FA6864F46A661D19CF01DVFL7G" TargetMode="External"/><Relationship Id="rId11" Type="http://schemas.openxmlformats.org/officeDocument/2006/relationships/hyperlink" Target="consultantplus://offline/ref=0EE5CB98E5C1C147FFBB6ECD261750BB5773509705F4EABDB9902952C391E41C68F9A06062180274AAA43F1077AB845358A37ACD9EF2V1LCG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0EE5CB98E5C1C147FFBB6ECD261750BB5773509705F4EABDB9902952C391E41C68F9A0606B1C077BFCFE2F143EFE8B4D5AB864CA80F21FF6V5L8G" TargetMode="External"/><Relationship Id="rId15" Type="http://schemas.openxmlformats.org/officeDocument/2006/relationships/hyperlink" Target="consultantplus://offline/ref=0EE5CB98E5C1C147FFBB6ECD261750BB5773509705F4EABDB9902952C391E41C68F9A0626B1D0774AAA43F1077AB845358A37ACD9EF2V1LCG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0EE5CB98E5C1C147FFBB6ECD261750BB5773509705F4EABDB9902952C391E41C68F9A06062180374AAA43F1077AB845358A37ACD9EF2V1LCG" TargetMode="External"/><Relationship Id="rId19" Type="http://schemas.openxmlformats.org/officeDocument/2006/relationships/hyperlink" Target="consultantplus://offline/ref=0EE5CB98E5C1C147FFBB6ECD261750BB5773509705F4EABDB9902952C391E41C68F9A060691C017EF5A12A012FA6864F46A661D19CF01DVFL7G" TargetMode="External"/><Relationship Id="rId4" Type="http://schemas.openxmlformats.org/officeDocument/2006/relationships/hyperlink" Target="consultantplus://offline/ref=0EE5CB98E5C1C147FFBB6ECD261750BB5773509705F4EABDB9902952C391E41C7AF9F86C6B1E1B7FFBEB794578VAL8G" TargetMode="External"/><Relationship Id="rId9" Type="http://schemas.openxmlformats.org/officeDocument/2006/relationships/hyperlink" Target="consultantplus://offline/ref=0EE5CB98E5C1C147FFBB6ECD261750BB5773509705F4EABDB9902952C391E41C68F9A0606B1D077AF9FE2F143EFE8B4D5AB864CA80F21FF6V5L8G" TargetMode="External"/><Relationship Id="rId14" Type="http://schemas.openxmlformats.org/officeDocument/2006/relationships/hyperlink" Target="consultantplus://offline/ref=0EE5CB98E5C1C147FFBB6ECD261750BB5773509705F4EABDB9902952C391E41C68F9A060691C0C77F5A12A012FA6864F46A661D19CF01DVFL7G" TargetMode="External"/><Relationship Id="rId22" Type="http://schemas.openxmlformats.org/officeDocument/2006/relationships/hyperlink" Target="consultantplus://offline/ref=0EE5CB98E5C1C147FFBB6ECD261750BB5773509705F4EABDB9902952C391E41C68F9A0606B1D037EFEFE2F143EFE8B4D5AB864CA80F21FF6V5L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1636</Words>
  <Characters>9327</Characters>
  <Application>Microsoft Office Word</Application>
  <DocSecurity>0</DocSecurity>
  <Lines>77</Lines>
  <Paragraphs>21</Paragraphs>
  <ScaleCrop>false</ScaleCrop>
  <Company/>
  <LinksUpToDate>false</LinksUpToDate>
  <CharactersWithSpaces>10942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2023-05-02T06:11:00Z</dcterms:created>
  <dcterms:modified xsi:type="dcterms:W3CDTF">2023-05-02T06:13:00Z</dcterms:modified>
</cp:coreProperties>
</file>